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48" w:line="240" w:lineRule="auto"/>
        <w:jc w:val="both"/>
        <w:rPr>
          <w:b w:val="1"/>
          <w:bCs w:val="1"/>
          <w:sz w:val="28"/>
          <w:szCs w:val="28"/>
        </w:rPr>
      </w:pPr>
      <w:r>
        <w:rPr>
          <w:rFonts w:ascii="宋体" w:cs="宋体" w:hAnsi="宋体" w:eastAsia="宋体"/>
          <w:b w:val="1"/>
          <w:bCs w:val="1"/>
          <w:sz w:val="28"/>
          <w:szCs w:val="28"/>
          <w:rtl w:val="0"/>
          <w:lang w:val="zh-TW" w:eastAsia="zh-TW"/>
        </w:rPr>
        <w:t>附件</w:t>
      </w:r>
      <w:r>
        <w:rPr>
          <w:rFonts w:ascii="Times New Roman" w:hAnsi="Times New Roman"/>
          <w:b w:val="1"/>
          <w:bCs w:val="1"/>
          <w:rtl w:val="0"/>
          <w:lang w:val="en-US"/>
        </w:rPr>
        <w:t>Appendix:</w:t>
      </w:r>
    </w:p>
    <w:p>
      <w:pPr>
        <w:pStyle w:val="Normal.0"/>
        <w:spacing w:after="48" w:line="240" w:lineRule="auto"/>
        <w:jc w:val="center"/>
        <w:rPr>
          <w:b w:val="1"/>
          <w:bCs w:val="1"/>
          <w:sz w:val="28"/>
          <w:szCs w:val="28"/>
          <w:lang w:val="zh-TW" w:eastAsia="zh-TW"/>
        </w:rPr>
      </w:pPr>
      <w:r>
        <w:rPr>
          <w:rFonts w:ascii="宋体" w:cs="宋体" w:hAnsi="宋体" w:eastAsia="宋体"/>
          <w:b w:val="1"/>
          <w:bCs w:val="1"/>
          <w:sz w:val="28"/>
          <w:szCs w:val="28"/>
          <w:rtl w:val="0"/>
          <w:lang w:val="zh-TW" w:eastAsia="zh-TW"/>
        </w:rPr>
        <w:t>征集资料索取申请表</w:t>
      </w:r>
    </w:p>
    <w:p>
      <w:pPr>
        <w:pStyle w:val="Body Text"/>
        <w:jc w:val="center"/>
        <w:rPr>
          <w:b w:val="1"/>
          <w:bCs w:val="1"/>
        </w:rPr>
      </w:pPr>
      <w:r>
        <w:rPr>
          <w:rFonts w:ascii="Times New Roman" w:hAnsi="Times New Roman"/>
          <w:b w:val="1"/>
          <w:bCs w:val="1"/>
          <w:rtl w:val="0"/>
          <w:lang w:val="en-US"/>
        </w:rPr>
        <w:t>Application Form for Acquisition of Solicitation Documents</w:t>
      </w:r>
    </w:p>
    <w:p>
      <w:pPr>
        <w:pStyle w:val="Normal.0"/>
        <w:spacing w:line="240" w:lineRule="auto"/>
      </w:pPr>
      <w:r>
        <w:rPr>
          <w:rFonts w:ascii="宋体" w:cs="宋体" w:hAnsi="宋体" w:eastAsia="宋体"/>
          <w:rtl w:val="0"/>
          <w:lang w:val="zh-TW" w:eastAsia="zh-TW"/>
        </w:rPr>
        <w:t>项目名称：天府文化公园商务区西御河</w:t>
      </w:r>
      <w:r>
        <w:rPr>
          <w:rFonts w:ascii="Times New Roman" w:hAnsi="Times New Roman"/>
          <w:rtl w:val="0"/>
          <w:lang w:val="en-US"/>
        </w:rPr>
        <w:t>66</w:t>
      </w:r>
      <w:r>
        <w:rPr>
          <w:rFonts w:ascii="宋体" w:cs="宋体" w:hAnsi="宋体" w:eastAsia="宋体"/>
          <w:rtl w:val="0"/>
          <w:lang w:val="zh-TW" w:eastAsia="zh-TW"/>
        </w:rPr>
        <w:t>亩项目（暂定）建筑概念方案国际征集</w:t>
      </w:r>
      <w:r>
        <w:rPr>
          <w:rFonts w:ascii="Times New Roman" w:hAnsi="Times New Roman"/>
          <w:rtl w:val="0"/>
          <w:lang w:val="en-US"/>
        </w:rPr>
        <w:t xml:space="preserve">  </w:t>
      </w:r>
    </w:p>
    <w:p>
      <w:pPr>
        <w:pStyle w:val="Normal.0"/>
        <w:spacing w:line="240" w:lineRule="auto"/>
      </w:pPr>
      <w:r>
        <w:rPr>
          <w:rFonts w:ascii="Times New Roman" w:hAnsi="Times New Roman"/>
          <w:rtl w:val="0"/>
          <w:lang w:val="en-US"/>
        </w:rPr>
        <w:t>Project name: International Solicitation of Architectural Concept Schemes for the Xiyu River 66-mu Project of Tianfu Cultural Park Business District (Tentative)</w:t>
      </w:r>
    </w:p>
    <w:tbl>
      <w:tblPr>
        <w:tblW w:w="1044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114"/>
        <w:gridCol w:w="2551"/>
        <w:gridCol w:w="2835"/>
        <w:gridCol w:w="1943"/>
      </w:tblGrid>
      <w:tr>
        <w:tblPrEx>
          <w:shd w:val="clear" w:color="auto" w:fill="cdd4e9"/>
        </w:tblPrEx>
        <w:trPr>
          <w:trHeight w:val="1154"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shd w:val="nil" w:color="auto" w:fill="auto"/>
              </w:rPr>
            </w:pPr>
            <w:r>
              <w:rPr>
                <w:rFonts w:ascii="宋体" w:cs="宋体" w:hAnsi="宋体" w:eastAsia="宋体"/>
                <w:shd w:val="nil" w:color="auto" w:fill="auto"/>
                <w:rtl w:val="0"/>
                <w:lang w:val="zh-TW" w:eastAsia="zh-TW"/>
              </w:rPr>
              <w:t>申请人名称（加盖公章）</w:t>
            </w:r>
          </w:p>
          <w:p>
            <w:pPr>
              <w:pStyle w:val="Normal.0"/>
              <w:bidi w:val="0"/>
              <w:spacing w:line="240" w:lineRule="auto"/>
              <w:ind w:left="0" w:right="0" w:firstLine="0"/>
              <w:jc w:val="left"/>
              <w:rPr>
                <w:shd w:val="nil" w:color="auto" w:fill="auto"/>
                <w:rtl w:val="0"/>
              </w:rPr>
            </w:pPr>
            <w:r>
              <w:rPr>
                <w:rFonts w:ascii="Times New Roman" w:hAnsi="Times New Roman"/>
                <w:shd w:val="nil" w:color="auto" w:fill="auto"/>
                <w:rtl w:val="0"/>
                <w:lang w:val="en-US"/>
              </w:rPr>
              <w:t>Name of the applicant</w:t>
            </w:r>
          </w:p>
          <w:p>
            <w:pPr>
              <w:pStyle w:val="Normal.0"/>
              <w:bidi w:val="0"/>
              <w:spacing w:line="240" w:lineRule="auto"/>
              <w:ind w:left="0" w:right="0" w:firstLine="0"/>
              <w:jc w:val="left"/>
              <w:rPr>
                <w:rtl w:val="0"/>
              </w:rPr>
            </w:pPr>
            <w:r>
              <w:rPr>
                <w:rFonts w:ascii="Times New Roman" w:hAnsi="Times New Roman"/>
                <w:shd w:val="nil" w:color="auto" w:fill="auto"/>
                <w:rtl w:val="0"/>
                <w:lang w:val="en-US"/>
              </w:rPr>
              <w:t>(affixed with official seal)</w:t>
            </w:r>
          </w:p>
        </w:tc>
        <w:tc>
          <w:tcPr>
            <w:tcW w:type="dxa" w:w="732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60"/>
              <w:bottom w:type="dxa" w:w="80"/>
              <w:right w:type="dxa" w:w="80"/>
            </w:tcMar>
            <w:vAlign w:val="center"/>
          </w:tcPr>
          <w:p/>
        </w:tc>
      </w:tr>
      <w:tr>
        <w:tblPrEx>
          <w:shd w:val="clear" w:color="auto" w:fill="cdd4e9"/>
        </w:tblPrEx>
        <w:trPr>
          <w:trHeight w:val="1154"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shd w:val="nil" w:color="auto" w:fill="auto"/>
              </w:rPr>
            </w:pPr>
            <w:r>
              <w:rPr>
                <w:rFonts w:ascii="宋体" w:cs="宋体" w:hAnsi="宋体" w:eastAsia="宋体"/>
                <w:shd w:val="nil" w:color="auto" w:fill="auto"/>
                <w:rtl w:val="0"/>
                <w:lang w:val="zh-TW" w:eastAsia="zh-TW"/>
              </w:rPr>
              <w:t>地址</w:t>
            </w:r>
          </w:p>
          <w:p>
            <w:pPr>
              <w:pStyle w:val="Normal.0"/>
              <w:bidi w:val="0"/>
              <w:spacing w:line="240" w:lineRule="auto"/>
              <w:ind w:left="0" w:right="0" w:firstLine="0"/>
              <w:jc w:val="left"/>
              <w:rPr>
                <w:rtl w:val="0"/>
              </w:rPr>
            </w:pPr>
            <w:r>
              <w:rPr>
                <w:rFonts w:ascii="Times New Roman" w:hAnsi="Times New Roman"/>
                <w:shd w:val="nil" w:color="auto" w:fill="auto"/>
                <w:rtl w:val="0"/>
                <w:lang w:val="en-US"/>
              </w:rPr>
              <w:t>Address</w:t>
            </w:r>
          </w:p>
        </w:tc>
        <w:tc>
          <w:tcPr>
            <w:tcW w:type="dxa" w:w="2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28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shd w:val="nil" w:color="auto" w:fill="auto"/>
              </w:rPr>
            </w:pPr>
            <w:r>
              <w:rPr>
                <w:rFonts w:ascii="宋体" w:cs="宋体" w:hAnsi="宋体" w:eastAsia="宋体"/>
                <w:shd w:val="nil" w:color="auto" w:fill="auto"/>
                <w:rtl w:val="0"/>
                <w:lang w:val="zh-TW" w:eastAsia="zh-TW"/>
              </w:rPr>
              <w:t>邮编</w:t>
            </w:r>
          </w:p>
          <w:p>
            <w:pPr>
              <w:pStyle w:val="Normal.0"/>
              <w:bidi w:val="0"/>
              <w:spacing w:line="240" w:lineRule="auto"/>
              <w:ind w:left="0" w:right="0" w:firstLine="0"/>
              <w:jc w:val="left"/>
              <w:rPr>
                <w:rtl w:val="0"/>
              </w:rPr>
            </w:pPr>
            <w:r>
              <w:rPr>
                <w:rFonts w:ascii="Times New Roman" w:hAnsi="Times New Roman"/>
                <w:shd w:val="nil" w:color="auto" w:fill="auto"/>
                <w:rtl w:val="0"/>
                <w:lang w:val="en-US"/>
              </w:rPr>
              <w:t>Postal code</w:t>
            </w:r>
          </w:p>
        </w:tc>
        <w:tc>
          <w:tcPr>
            <w:tcW w:type="dxa" w:w="19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1014"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shd w:val="nil" w:color="auto" w:fill="auto"/>
              </w:rPr>
            </w:pPr>
            <w:r>
              <w:rPr>
                <w:rFonts w:ascii="宋体" w:cs="宋体" w:hAnsi="宋体" w:eastAsia="宋体"/>
                <w:shd w:val="nil" w:color="auto" w:fill="auto"/>
                <w:rtl w:val="0"/>
                <w:lang w:val="zh-TW" w:eastAsia="zh-TW"/>
              </w:rPr>
              <w:t>法定代表人</w:t>
            </w:r>
          </w:p>
          <w:p>
            <w:pPr>
              <w:pStyle w:val="Normal.0"/>
              <w:bidi w:val="0"/>
              <w:spacing w:line="240" w:lineRule="auto"/>
              <w:ind w:left="0" w:right="0" w:firstLine="0"/>
              <w:jc w:val="left"/>
              <w:rPr>
                <w:rtl w:val="0"/>
              </w:rPr>
            </w:pPr>
            <w:r>
              <w:rPr>
                <w:rFonts w:ascii="Times New Roman" w:hAnsi="Times New Roman"/>
                <w:shd w:val="nil" w:color="auto" w:fill="auto"/>
                <w:rtl w:val="0"/>
                <w:lang w:val="en-US"/>
              </w:rPr>
              <w:t>Legal representative</w:t>
            </w:r>
          </w:p>
        </w:tc>
        <w:tc>
          <w:tcPr>
            <w:tcW w:type="dxa" w:w="732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884"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shd w:val="nil" w:color="auto" w:fill="auto"/>
              </w:rPr>
            </w:pPr>
            <w:r>
              <w:rPr>
                <w:rFonts w:ascii="宋体" w:cs="宋体" w:hAnsi="宋体" w:eastAsia="宋体"/>
                <w:shd w:val="nil" w:color="auto" w:fill="auto"/>
                <w:rtl w:val="0"/>
                <w:lang w:val="zh-TW" w:eastAsia="zh-TW"/>
              </w:rPr>
              <w:t>联系人姓名</w:t>
            </w:r>
          </w:p>
          <w:p>
            <w:pPr>
              <w:pStyle w:val="Normal.0"/>
              <w:bidi w:val="0"/>
              <w:spacing w:line="240" w:lineRule="auto"/>
              <w:ind w:left="0" w:right="0" w:firstLine="0"/>
              <w:jc w:val="left"/>
              <w:rPr>
                <w:rtl w:val="0"/>
              </w:rPr>
            </w:pPr>
            <w:r>
              <w:rPr>
                <w:rFonts w:ascii="Times New Roman" w:hAnsi="Times New Roman"/>
                <w:shd w:val="nil" w:color="auto" w:fill="auto"/>
                <w:rtl w:val="0"/>
                <w:lang w:val="en-US"/>
              </w:rPr>
              <w:t>Contact Name</w:t>
            </w:r>
          </w:p>
        </w:tc>
        <w:tc>
          <w:tcPr>
            <w:tcW w:type="dxa" w:w="732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904"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shd w:val="nil" w:color="auto" w:fill="auto"/>
              </w:rPr>
            </w:pPr>
            <w:r>
              <w:rPr>
                <w:rFonts w:ascii="宋体" w:cs="宋体" w:hAnsi="宋体" w:eastAsia="宋体"/>
                <w:shd w:val="nil" w:color="auto" w:fill="auto"/>
                <w:rtl w:val="0"/>
                <w:lang w:val="zh-TW" w:eastAsia="zh-TW"/>
              </w:rPr>
              <w:t>手机号码</w:t>
            </w:r>
          </w:p>
          <w:p>
            <w:pPr>
              <w:pStyle w:val="Normal.0"/>
              <w:bidi w:val="0"/>
              <w:spacing w:line="240" w:lineRule="auto"/>
              <w:ind w:left="0" w:right="0" w:firstLine="0"/>
              <w:jc w:val="left"/>
              <w:rPr>
                <w:rtl w:val="0"/>
              </w:rPr>
            </w:pPr>
            <w:r>
              <w:rPr>
                <w:rFonts w:ascii="Times New Roman" w:hAnsi="Times New Roman"/>
                <w:shd w:val="nil" w:color="auto" w:fill="auto"/>
                <w:rtl w:val="0"/>
                <w:lang w:val="en-US"/>
              </w:rPr>
              <w:t>Mobile phone number</w:t>
            </w:r>
          </w:p>
        </w:tc>
        <w:tc>
          <w:tcPr>
            <w:tcW w:type="dxa" w:w="732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764"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shd w:val="nil" w:color="auto" w:fill="auto"/>
              </w:rPr>
            </w:pPr>
            <w:r>
              <w:rPr>
                <w:rFonts w:ascii="宋体" w:cs="宋体" w:hAnsi="宋体" w:eastAsia="宋体"/>
                <w:shd w:val="nil" w:color="auto" w:fill="auto"/>
                <w:rtl w:val="0"/>
                <w:lang w:val="zh-TW" w:eastAsia="zh-TW"/>
              </w:rPr>
              <w:t>邮箱</w:t>
            </w:r>
          </w:p>
          <w:p>
            <w:pPr>
              <w:pStyle w:val="Normal.0"/>
              <w:bidi w:val="0"/>
              <w:spacing w:line="240" w:lineRule="auto"/>
              <w:ind w:left="0" w:right="0" w:firstLine="0"/>
              <w:jc w:val="left"/>
              <w:rPr>
                <w:rtl w:val="0"/>
              </w:rPr>
            </w:pPr>
            <w:r>
              <w:rPr>
                <w:rFonts w:ascii="Times New Roman" w:hAnsi="Times New Roman"/>
                <w:shd w:val="nil" w:color="auto" w:fill="auto"/>
                <w:rtl w:val="0"/>
                <w:lang w:val="en-US"/>
              </w:rPr>
              <w:t>Email</w:t>
            </w:r>
          </w:p>
        </w:tc>
        <w:tc>
          <w:tcPr>
            <w:tcW w:type="dxa" w:w="732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1144" w:hRule="atLeast"/>
        </w:trPr>
        <w:tc>
          <w:tcPr>
            <w:tcW w:type="dxa" w:w="31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shd w:val="nil" w:color="auto" w:fill="auto"/>
              </w:rPr>
            </w:pPr>
            <w:r>
              <w:rPr>
                <w:rFonts w:ascii="宋体" w:cs="宋体" w:hAnsi="宋体" w:eastAsia="宋体"/>
                <w:shd w:val="nil" w:color="auto" w:fill="auto"/>
                <w:rtl w:val="0"/>
                <w:lang w:val="zh-TW" w:eastAsia="zh-TW"/>
              </w:rPr>
              <w:t>申请时间</w:t>
            </w:r>
          </w:p>
          <w:p>
            <w:pPr>
              <w:pStyle w:val="Normal.0"/>
              <w:bidi w:val="0"/>
              <w:spacing w:line="240" w:lineRule="auto"/>
              <w:ind w:left="0" w:right="0" w:firstLine="0"/>
              <w:jc w:val="left"/>
              <w:rPr>
                <w:rtl w:val="0"/>
              </w:rPr>
            </w:pPr>
            <w:r>
              <w:rPr>
                <w:rFonts w:ascii="Times New Roman" w:hAnsi="Times New Roman"/>
                <w:shd w:val="nil" w:color="auto" w:fill="auto"/>
                <w:rtl w:val="0"/>
                <w:lang w:val="en-US"/>
              </w:rPr>
              <w:t>Application time</w:t>
            </w:r>
          </w:p>
        </w:tc>
        <w:tc>
          <w:tcPr>
            <w:tcW w:type="dxa" w:w="732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240" w:lineRule="auto"/>
              <w:rPr>
                <w:shd w:val="nil" w:color="auto" w:fill="auto"/>
              </w:rPr>
            </w:pPr>
            <w:r>
              <w:rPr>
                <w:rFonts w:ascii="Times New Roman" w:hAnsi="Times New Roman"/>
                <w:shd w:val="nil" w:color="auto" w:fill="auto"/>
                <w:rtl w:val="0"/>
                <w:lang w:val="en-US"/>
              </w:rPr>
              <w:t xml:space="preserve">       </w:t>
            </w:r>
            <w:r>
              <w:rPr>
                <w:rFonts w:ascii="宋体" w:cs="宋体" w:hAnsi="宋体" w:eastAsia="宋体"/>
                <w:shd w:val="nil" w:color="auto" w:fill="auto"/>
                <w:rtl w:val="0"/>
                <w:lang w:val="zh-TW" w:eastAsia="zh-TW"/>
              </w:rPr>
              <w:t>年</w:t>
            </w:r>
            <w:r>
              <w:rPr>
                <w:rFonts w:ascii="Times New Roman" w:hAnsi="Times New Roman"/>
                <w:shd w:val="nil" w:color="auto" w:fill="auto"/>
                <w:rtl w:val="0"/>
                <w:lang w:val="en-US"/>
              </w:rPr>
              <w:t xml:space="preserve">    </w:t>
            </w:r>
            <w:r>
              <w:rPr>
                <w:rFonts w:ascii="宋体" w:cs="宋体" w:hAnsi="宋体" w:eastAsia="宋体"/>
                <w:shd w:val="nil" w:color="auto" w:fill="auto"/>
                <w:rtl w:val="0"/>
                <w:lang w:val="zh-TW" w:eastAsia="zh-TW"/>
              </w:rPr>
              <w:t>月</w:t>
            </w:r>
            <w:r>
              <w:rPr>
                <w:rFonts w:ascii="Times New Roman" w:hAnsi="Times New Roman"/>
                <w:shd w:val="nil" w:color="auto" w:fill="auto"/>
                <w:rtl w:val="0"/>
                <w:lang w:val="en-US"/>
              </w:rPr>
              <w:t xml:space="preserve">    </w:t>
            </w:r>
            <w:r>
              <w:rPr>
                <w:rFonts w:ascii="宋体" w:cs="宋体" w:hAnsi="宋体" w:eastAsia="宋体"/>
                <w:shd w:val="nil" w:color="auto" w:fill="auto"/>
                <w:rtl w:val="0"/>
                <w:lang w:val="zh-TW" w:eastAsia="zh-TW"/>
              </w:rPr>
              <w:t>日</w:t>
            </w:r>
          </w:p>
          <w:p>
            <w:pPr>
              <w:pStyle w:val="Normal.0"/>
              <w:bidi w:val="0"/>
              <w:spacing w:line="240" w:lineRule="auto"/>
              <w:ind w:left="0" w:right="0" w:firstLine="0"/>
              <w:jc w:val="left"/>
              <w:rPr>
                <w:rtl w:val="0"/>
              </w:rPr>
            </w:pPr>
            <w:r>
              <w:rPr>
                <w:rFonts w:ascii="Times New Roman" w:hAnsi="Times New Roman"/>
                <w:shd w:val="nil" w:color="auto" w:fill="auto"/>
                <w:rtl w:val="0"/>
                <w:lang w:val="en-US"/>
              </w:rPr>
              <w:t>DD/MM/YY</w:t>
            </w:r>
          </w:p>
        </w:tc>
      </w:tr>
    </w:tbl>
    <w:p>
      <w:pPr>
        <w:pStyle w:val="Normal.0"/>
        <w:widowControl w:val="0"/>
        <w:spacing w:line="240" w:lineRule="auto"/>
        <w:jc w:val="center"/>
      </w:pPr>
    </w:p>
    <w:p>
      <w:pPr>
        <w:pStyle w:val="Normal.0"/>
        <w:spacing w:line="240" w:lineRule="auto"/>
      </w:pPr>
      <w:r>
        <w:rPr>
          <w:rFonts w:ascii="宋体" w:cs="宋体" w:hAnsi="宋体" w:eastAsia="宋体"/>
          <w:rtl w:val="0"/>
          <w:lang w:val="zh-TW" w:eastAsia="zh-TW"/>
        </w:rPr>
        <w:t>注：有意向的申请人以电子邮件形式发送征集资料索取申请表至联系邮箱：</w:t>
      </w:r>
      <w:r>
        <w:rPr>
          <w:rFonts w:ascii="Times New Roman" w:hAnsi="Times New Roman"/>
          <w:rtl w:val="0"/>
          <w:lang w:val="en-US"/>
        </w:rPr>
        <w:t>competition@ehow.net.cn</w:t>
      </w:r>
      <w:r>
        <w:rPr>
          <w:rFonts w:ascii="宋体" w:cs="宋体" w:hAnsi="宋体" w:eastAsia="宋体"/>
          <w:rtl w:val="0"/>
          <w:lang w:val="zh-TW" w:eastAsia="zh-TW"/>
        </w:rPr>
        <w:t>，策划服务机构收到后审核无误，将在一个工作日内回复发送设计任务书及规划设计相关资料。</w:t>
      </w:r>
    </w:p>
    <w:p>
      <w:pPr>
        <w:pStyle w:val="Normal.0"/>
        <w:spacing w:line="240" w:lineRule="auto"/>
      </w:pPr>
      <w:r>
        <w:rPr>
          <w:rFonts w:ascii="Times New Roman" w:hAnsi="Times New Roman"/>
          <w:rtl w:val="0"/>
          <w:lang w:val="en-US"/>
        </w:rPr>
        <w:t xml:space="preserve">Note: Interested applicants should send the application form to the contact email: </w:t>
      </w:r>
      <w:r>
        <w:rPr>
          <w:rStyle w:val="Hyperlink.0"/>
        </w:rPr>
        <w:fldChar w:fldCharType="begin" w:fldLock="0"/>
      </w:r>
      <w:r>
        <w:rPr>
          <w:rStyle w:val="Hyperlink.0"/>
        </w:rPr>
        <w:instrText xml:space="preserve"> HYPERLINK "mailto:competition@ehow.net.cn"</w:instrText>
      </w:r>
      <w:r>
        <w:rPr>
          <w:rStyle w:val="Hyperlink.0"/>
        </w:rPr>
        <w:fldChar w:fldCharType="separate" w:fldLock="0"/>
      </w:r>
      <w:r>
        <w:rPr>
          <w:rStyle w:val="Hyperlink.0"/>
          <w:rFonts w:ascii="Times New Roman" w:hAnsi="Times New Roman"/>
          <w:rtl w:val="0"/>
          <w:lang w:val="en-US"/>
        </w:rPr>
        <w:t>competition@ehow.net.cn</w:t>
      </w:r>
      <w:r>
        <w:rPr/>
        <w:fldChar w:fldCharType="end" w:fldLock="0"/>
      </w:r>
      <w:r>
        <w:rPr>
          <w:rStyle w:val="Hyperlink.0"/>
          <w:rFonts w:ascii="Times New Roman" w:hAnsi="Times New Roman"/>
          <w:rtl w:val="0"/>
          <w:lang w:val="en-US"/>
        </w:rPr>
        <w:t xml:space="preserve"> .The planning service agency will reply and send the Design Brief and related design materials within one working day after receiving and reviewing the application form. </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宋体">
    <w:charset w:val="00"/>
    <w:family w:val="roman"/>
    <w:pitch w:val="default"/>
  </w:font>
  <w:font w:name="等线">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Body Text"/>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character" w:styleId="无">
    <w:name w:val="无"/>
  </w:style>
  <w:style w:type="character" w:styleId="Hyperlink.0">
    <w:name w:val="Hyperlink.0"/>
    <w:basedOn w:val="无"/>
    <w:next w:val="Hyperlink.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